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68" w:rsidRDefault="00080868" w:rsidP="002A5B6F">
      <w:pPr>
        <w:jc w:val="center"/>
        <w:rPr>
          <w:rFonts w:ascii="Arial" w:hAnsi="Arial" w:cs="Arial"/>
          <w:sz w:val="32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sz w:val="32"/>
        </w:rPr>
      </w:pPr>
      <w:r w:rsidRPr="005D787A">
        <w:rPr>
          <w:rFonts w:ascii="Arial" w:hAnsi="Arial" w:cs="Arial"/>
          <w:sz w:val="32"/>
        </w:rPr>
        <w:t>PLANO DE ENSINO</w:t>
      </w:r>
    </w:p>
    <w:p w:rsidR="00080868" w:rsidRPr="005D787A" w:rsidRDefault="00080868" w:rsidP="002A5B6F">
      <w:pPr>
        <w:jc w:val="center"/>
        <w:rPr>
          <w:rFonts w:ascii="Arial" w:hAnsi="Arial" w:cs="Arial"/>
        </w:rPr>
      </w:pPr>
      <w:r w:rsidRPr="005D787A">
        <w:rPr>
          <w:rFonts w:ascii="Arial" w:hAnsi="Arial" w:cs="Arial"/>
        </w:rPr>
        <w:t>FICHA</w:t>
      </w:r>
      <w:proofErr w:type="gramStart"/>
      <w:r w:rsidRPr="005D787A">
        <w:rPr>
          <w:rFonts w:ascii="Arial" w:hAnsi="Arial" w:cs="Arial"/>
        </w:rPr>
        <w:t xml:space="preserve">  </w:t>
      </w:r>
      <w:proofErr w:type="gramEnd"/>
      <w:r w:rsidRPr="005D787A">
        <w:rPr>
          <w:rFonts w:ascii="Arial" w:hAnsi="Arial" w:cs="Arial"/>
        </w:rPr>
        <w:t>N</w:t>
      </w:r>
      <w:r w:rsidRPr="005D787A">
        <w:rPr>
          <w:rFonts w:ascii="Arial" w:hAnsi="Arial" w:cs="Arial"/>
          <w:u w:val="single"/>
          <w:vertAlign w:val="superscript"/>
        </w:rPr>
        <w:t>o</w:t>
      </w:r>
      <w:r w:rsidRPr="005D787A">
        <w:rPr>
          <w:rFonts w:ascii="Arial" w:hAnsi="Arial" w:cs="Arial"/>
        </w:rPr>
        <w:t xml:space="preserve">  1 (permanente)</w:t>
      </w:r>
    </w:p>
    <w:p w:rsidR="00080868" w:rsidRPr="005D787A" w:rsidRDefault="00080868" w:rsidP="002A5B6F">
      <w:pPr>
        <w:jc w:val="center"/>
        <w:rPr>
          <w:rFonts w:ascii="Arial" w:hAnsi="Arial" w:cs="Arial"/>
          <w:b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58"/>
        <w:gridCol w:w="2021"/>
        <w:gridCol w:w="2286"/>
      </w:tblGrid>
      <w:tr w:rsidR="00080868" w:rsidRPr="005D787A" w:rsidTr="006D0F36"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Disciplina: </w:t>
            </w:r>
            <w:r w:rsidR="008C07B9">
              <w:rPr>
                <w:rFonts w:ascii="Arial" w:hAnsi="Arial" w:cs="Arial"/>
              </w:rPr>
              <w:t>Economia para Engenharia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Código: </w:t>
            </w:r>
            <w:r w:rsidR="008C07B9">
              <w:rPr>
                <w:rFonts w:ascii="Arial" w:hAnsi="Arial" w:cs="Arial"/>
              </w:rPr>
              <w:t>TE142</w:t>
            </w:r>
          </w:p>
        </w:tc>
      </w:tr>
      <w:tr w:rsidR="00080868" w:rsidRPr="005D787A" w:rsidTr="00022C0E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>Natureza:</w:t>
            </w:r>
            <w:proofErr w:type="gramStart"/>
            <w:r w:rsidRPr="005D787A">
              <w:rPr>
                <w:rFonts w:ascii="Arial" w:hAnsi="Arial" w:cs="Arial"/>
              </w:rPr>
              <w:t xml:space="preserve">  </w:t>
            </w:r>
            <w:proofErr w:type="gramEnd"/>
            <w:r w:rsidRPr="005D787A">
              <w:rPr>
                <w:rFonts w:ascii="Arial" w:hAnsi="Arial" w:cs="Arial"/>
              </w:rPr>
              <w:t xml:space="preserve">(    ) obrigatória   (  </w:t>
            </w:r>
            <w:r w:rsidR="008C07B9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optativa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sz w:val="18"/>
              </w:rPr>
            </w:pPr>
            <w:r w:rsidRPr="005D787A">
              <w:rPr>
                <w:rFonts w:ascii="Arial" w:hAnsi="Arial" w:cs="Arial"/>
              </w:rPr>
              <w:t xml:space="preserve">Semestral </w:t>
            </w:r>
            <w:proofErr w:type="gramStart"/>
            <w:r w:rsidRPr="005D787A">
              <w:rPr>
                <w:rFonts w:ascii="Arial" w:hAnsi="Arial" w:cs="Arial"/>
              </w:rPr>
              <w:t xml:space="preserve">( </w:t>
            </w:r>
            <w:proofErr w:type="gramEnd"/>
            <w:r w:rsidR="008C07B9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 Anual (    )  Modular (    )</w:t>
            </w:r>
          </w:p>
        </w:tc>
      </w:tr>
      <w:tr w:rsidR="00080868" w:rsidRPr="005D787A" w:rsidTr="00070DED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Pré-requisito: 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proofErr w:type="spellStart"/>
            <w:proofErr w:type="gramStart"/>
            <w:r w:rsidRPr="005D787A">
              <w:rPr>
                <w:rFonts w:ascii="Arial" w:hAnsi="Arial" w:cs="Arial"/>
              </w:rPr>
              <w:t>Co-requisito</w:t>
            </w:r>
            <w:proofErr w:type="spellEnd"/>
            <w:proofErr w:type="gramEnd"/>
            <w:r w:rsidRPr="005D787A">
              <w:rPr>
                <w:rFonts w:ascii="Arial" w:hAnsi="Arial" w:cs="Arial"/>
              </w:rPr>
              <w:t xml:space="preserve">: </w:t>
            </w:r>
          </w:p>
        </w:tc>
      </w:tr>
      <w:tr w:rsidR="00080868" w:rsidRPr="005D787A" w:rsidTr="006A28AF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Modalidade:</w:t>
            </w:r>
            <w:proofErr w:type="gramStart"/>
            <w:r w:rsidRPr="005D787A">
              <w:rPr>
                <w:rFonts w:ascii="Arial" w:hAnsi="Arial" w:cs="Arial"/>
              </w:rPr>
              <w:t xml:space="preserve">   </w:t>
            </w:r>
            <w:proofErr w:type="gramEnd"/>
            <w:r w:rsidRPr="005D787A">
              <w:rPr>
                <w:rFonts w:ascii="Arial" w:hAnsi="Arial" w:cs="Arial"/>
              </w:rPr>
              <w:t xml:space="preserve">(  </w:t>
            </w:r>
            <w:r w:rsidR="008C07B9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Presencial     (    ) </w:t>
            </w:r>
            <w:proofErr w:type="spellStart"/>
            <w:r w:rsidRPr="005D787A">
              <w:rPr>
                <w:rFonts w:ascii="Arial" w:hAnsi="Arial" w:cs="Arial"/>
              </w:rPr>
              <w:t>EaD</w:t>
            </w:r>
            <w:proofErr w:type="spellEnd"/>
            <w:r w:rsidRPr="005D787A">
              <w:rPr>
                <w:rFonts w:ascii="Arial" w:hAnsi="Arial" w:cs="Arial"/>
              </w:rPr>
              <w:t xml:space="preserve">        (    ) 20% </w:t>
            </w:r>
            <w:proofErr w:type="spellStart"/>
            <w:r w:rsidRPr="005D787A">
              <w:rPr>
                <w:rFonts w:ascii="Arial" w:hAnsi="Arial" w:cs="Arial"/>
              </w:rPr>
              <w:t>EaD</w:t>
            </w:r>
            <w:proofErr w:type="spellEnd"/>
          </w:p>
        </w:tc>
      </w:tr>
      <w:tr w:rsidR="00080868" w:rsidRPr="005D787A" w:rsidTr="006D0F36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</w:rPr>
            </w:pPr>
          </w:p>
          <w:p w:rsidR="00080868" w:rsidRPr="00AA0244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  <w:b w:val="0"/>
              </w:rPr>
            </w:pPr>
            <w:proofErr w:type="spellStart"/>
            <w:r>
              <w:rPr>
                <w:rFonts w:cs="Arial"/>
                <w:b w:val="0"/>
              </w:rPr>
              <w:t>C.</w:t>
            </w:r>
            <w:r w:rsidRPr="00AA0244">
              <w:rPr>
                <w:rFonts w:cs="Arial"/>
                <w:b w:val="0"/>
              </w:rPr>
              <w:t>H.</w:t>
            </w:r>
            <w:proofErr w:type="spellEnd"/>
            <w:r w:rsidRPr="00AA0244">
              <w:rPr>
                <w:rFonts w:cs="Arial"/>
                <w:b w:val="0"/>
              </w:rPr>
              <w:t xml:space="preserve"> Semestral Total:</w:t>
            </w:r>
            <w:proofErr w:type="gramStart"/>
            <w:r w:rsidRPr="00AA0244">
              <w:rPr>
                <w:rFonts w:cs="Arial"/>
                <w:b w:val="0"/>
              </w:rPr>
              <w:t xml:space="preserve">    </w:t>
            </w:r>
            <w:proofErr w:type="gramEnd"/>
            <w:r w:rsidR="008C07B9">
              <w:rPr>
                <w:rFonts w:cs="Arial"/>
                <w:b w:val="0"/>
              </w:rPr>
              <w:t>30 h</w:t>
            </w:r>
            <w:r w:rsidRPr="00AA0244">
              <w:rPr>
                <w:rFonts w:cs="Arial"/>
                <w:b w:val="0"/>
              </w:rPr>
              <w:t xml:space="preserve">               </w:t>
            </w:r>
          </w:p>
          <w:p w:rsidR="00080868" w:rsidRPr="00AA0244" w:rsidRDefault="00080868" w:rsidP="00D65662">
            <w:pPr>
              <w:rPr>
                <w:rFonts w:ascii="Arial" w:hAnsi="Arial" w:cs="Arial"/>
              </w:rPr>
            </w:pPr>
            <w:proofErr w:type="spellStart"/>
            <w:r w:rsidRPr="00AA0244">
              <w:rPr>
                <w:rFonts w:ascii="Arial" w:hAnsi="Arial" w:cs="Arial"/>
              </w:rPr>
              <w:t>C.H.</w:t>
            </w:r>
            <w:proofErr w:type="spellEnd"/>
            <w:r w:rsidRPr="00AA0244">
              <w:rPr>
                <w:rFonts w:ascii="Arial" w:hAnsi="Arial" w:cs="Arial"/>
              </w:rPr>
              <w:t xml:space="preserve"> Anual Total:</w:t>
            </w:r>
          </w:p>
          <w:p w:rsidR="00080868" w:rsidRPr="0095403F" w:rsidRDefault="00080868" w:rsidP="006D0F36">
            <w:pPr>
              <w:pStyle w:val="Corpodetexto2"/>
              <w:tabs>
                <w:tab w:val="left" w:pos="2056"/>
              </w:tabs>
              <w:rPr>
                <w:rFonts w:cs="Arial"/>
                <w:b w:val="0"/>
                <w:lang w:val="en-US"/>
              </w:rPr>
            </w:pPr>
            <w:r w:rsidRPr="0095403F">
              <w:rPr>
                <w:rFonts w:cs="Arial"/>
                <w:b w:val="0"/>
                <w:lang w:val="en-US"/>
              </w:rPr>
              <w:t>C.H. Modular Total:</w:t>
            </w:r>
          </w:p>
          <w:p w:rsidR="00080868" w:rsidRPr="0095403F" w:rsidRDefault="00080868" w:rsidP="00D65662">
            <w:pPr>
              <w:rPr>
                <w:rFonts w:ascii="Arial" w:hAnsi="Arial" w:cs="Arial"/>
                <w:lang w:val="en-US"/>
              </w:rPr>
            </w:pPr>
          </w:p>
          <w:p w:rsidR="00080868" w:rsidRPr="008C07B9" w:rsidRDefault="00080868" w:rsidP="006D0F36">
            <w:pPr>
              <w:rPr>
                <w:rFonts w:ascii="Arial" w:hAnsi="Arial" w:cs="Arial"/>
                <w:lang w:val="en-US"/>
              </w:rPr>
            </w:pPr>
            <w:r w:rsidRPr="008C07B9">
              <w:rPr>
                <w:rFonts w:ascii="Arial" w:hAnsi="Arial" w:cs="Arial"/>
                <w:lang w:val="en-US"/>
              </w:rPr>
              <w:t>PD: 0</w:t>
            </w:r>
            <w:r w:rsidR="008C07B9" w:rsidRPr="008C07B9">
              <w:rPr>
                <w:rFonts w:ascii="Arial" w:hAnsi="Arial" w:cs="Arial"/>
                <w:lang w:val="en-US"/>
              </w:rPr>
              <w:t>2</w:t>
            </w:r>
            <w:r w:rsidRPr="008C07B9">
              <w:rPr>
                <w:rFonts w:ascii="Arial" w:hAnsi="Arial" w:cs="Arial"/>
                <w:lang w:val="en-US"/>
              </w:rPr>
              <w:t xml:space="preserve">   LB: 00   CP: 00    ES: 00    OR: 00  </w:t>
            </w:r>
          </w:p>
          <w:p w:rsidR="00080868" w:rsidRPr="004165C3" w:rsidRDefault="00080868" w:rsidP="006D0F36">
            <w:pPr>
              <w:rPr>
                <w:rFonts w:ascii="Arial" w:hAnsi="Arial" w:cs="Arial"/>
              </w:rPr>
            </w:pPr>
            <w:proofErr w:type="spellStart"/>
            <w:r w:rsidRPr="004165C3">
              <w:rPr>
                <w:rFonts w:ascii="Arial" w:hAnsi="Arial" w:cs="Arial"/>
              </w:rPr>
              <w:t>C.H.</w:t>
            </w:r>
            <w:proofErr w:type="spellEnd"/>
            <w:r w:rsidRPr="004165C3">
              <w:rPr>
                <w:rFonts w:ascii="Arial" w:hAnsi="Arial" w:cs="Arial"/>
              </w:rPr>
              <w:t xml:space="preserve"> Semanal:</w:t>
            </w:r>
            <w:r w:rsidR="008C07B9">
              <w:rPr>
                <w:rFonts w:ascii="Arial" w:hAnsi="Arial" w:cs="Arial"/>
              </w:rPr>
              <w:t xml:space="preserve"> 2 h</w:t>
            </w:r>
          </w:p>
          <w:p w:rsidR="00080868" w:rsidRPr="004165C3" w:rsidRDefault="00080868" w:rsidP="00D65662">
            <w:pPr>
              <w:rPr>
                <w:rFonts w:ascii="Arial" w:hAnsi="Arial" w:cs="Arial"/>
                <w:b/>
              </w:rPr>
            </w:pPr>
          </w:p>
        </w:tc>
      </w:tr>
      <w:tr w:rsidR="00080868" w:rsidRPr="00012BD0" w:rsidTr="00B64827">
        <w:trPr>
          <w:trHeight w:val="2046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012BD0" w:rsidRDefault="00080868" w:rsidP="0095403F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012BD0" w:rsidRDefault="00080868" w:rsidP="0095403F">
            <w:pPr>
              <w:pStyle w:val="Corpodetexto3"/>
              <w:spacing w:line="240" w:lineRule="auto"/>
              <w:jc w:val="center"/>
              <w:rPr>
                <w:rFonts w:cs="Arial"/>
                <w:sz w:val="20"/>
              </w:rPr>
            </w:pPr>
            <w:r w:rsidRPr="00012BD0">
              <w:rPr>
                <w:rFonts w:cs="Arial"/>
                <w:b/>
                <w:sz w:val="20"/>
              </w:rPr>
              <w:t>EMENTA (Unidades Didáticas)</w:t>
            </w:r>
          </w:p>
          <w:p w:rsidR="0095403F" w:rsidRPr="00012BD0" w:rsidRDefault="0095403F" w:rsidP="0095403F">
            <w:pPr>
              <w:pStyle w:val="Corpodetexto3"/>
              <w:numPr>
                <w:ilvl w:val="0"/>
                <w:numId w:val="1"/>
              </w:numPr>
              <w:spacing w:line="240" w:lineRule="auto"/>
              <w:rPr>
                <w:rFonts w:cs="Arial"/>
                <w:sz w:val="20"/>
              </w:rPr>
            </w:pPr>
            <w:r w:rsidRPr="00012BD0">
              <w:rPr>
                <w:rFonts w:cs="Arial"/>
                <w:sz w:val="20"/>
              </w:rPr>
              <w:t>Teoria Econômica: história e evolução.</w:t>
            </w:r>
          </w:p>
          <w:p w:rsidR="00080868" w:rsidRPr="00012BD0" w:rsidRDefault="008C07B9" w:rsidP="0095403F">
            <w:pPr>
              <w:pStyle w:val="Corpodetexto3"/>
              <w:numPr>
                <w:ilvl w:val="0"/>
                <w:numId w:val="1"/>
              </w:numPr>
              <w:spacing w:line="240" w:lineRule="auto"/>
              <w:rPr>
                <w:rFonts w:cs="Arial"/>
                <w:sz w:val="20"/>
              </w:rPr>
            </w:pPr>
            <w:r w:rsidRPr="00012BD0">
              <w:rPr>
                <w:rFonts w:cs="Arial"/>
                <w:sz w:val="20"/>
              </w:rPr>
              <w:t>Juros Simples e Juros Compostos</w:t>
            </w:r>
          </w:p>
          <w:p w:rsidR="008C07B9" w:rsidRPr="00012BD0" w:rsidRDefault="008C07B9" w:rsidP="0095403F">
            <w:pPr>
              <w:pStyle w:val="Corpodetexto3"/>
              <w:numPr>
                <w:ilvl w:val="0"/>
                <w:numId w:val="1"/>
              </w:numPr>
              <w:spacing w:line="240" w:lineRule="auto"/>
              <w:rPr>
                <w:rFonts w:cs="Arial"/>
                <w:sz w:val="20"/>
              </w:rPr>
            </w:pPr>
            <w:r w:rsidRPr="00012BD0">
              <w:rPr>
                <w:rFonts w:cs="Arial"/>
                <w:sz w:val="20"/>
              </w:rPr>
              <w:t>Sistemas de Amortização de Dívidas</w:t>
            </w:r>
          </w:p>
          <w:p w:rsidR="008C07B9" w:rsidRPr="00012BD0" w:rsidRDefault="008C07B9" w:rsidP="0095403F">
            <w:pPr>
              <w:pStyle w:val="Corpodetexto3"/>
              <w:numPr>
                <w:ilvl w:val="0"/>
                <w:numId w:val="1"/>
              </w:numPr>
              <w:spacing w:line="240" w:lineRule="auto"/>
              <w:rPr>
                <w:rFonts w:cs="Arial"/>
                <w:sz w:val="20"/>
              </w:rPr>
            </w:pPr>
            <w:r w:rsidRPr="00012BD0">
              <w:rPr>
                <w:rFonts w:cs="Arial"/>
                <w:sz w:val="20"/>
              </w:rPr>
              <w:t>Inflação e Variações Cambiais</w:t>
            </w:r>
          </w:p>
          <w:p w:rsidR="008C07B9" w:rsidRPr="00012BD0" w:rsidRDefault="008C07B9" w:rsidP="0095403F">
            <w:pPr>
              <w:pStyle w:val="Corpodetexto3"/>
              <w:numPr>
                <w:ilvl w:val="0"/>
                <w:numId w:val="1"/>
              </w:numPr>
              <w:spacing w:line="240" w:lineRule="auto"/>
              <w:rPr>
                <w:rFonts w:cs="Arial"/>
                <w:sz w:val="20"/>
              </w:rPr>
            </w:pPr>
            <w:r w:rsidRPr="00012BD0">
              <w:rPr>
                <w:rFonts w:cs="Arial"/>
                <w:sz w:val="20"/>
              </w:rPr>
              <w:t>Análise de Investimentos</w:t>
            </w:r>
          </w:p>
          <w:p w:rsidR="008C07B9" w:rsidRPr="00012BD0" w:rsidRDefault="008C07B9" w:rsidP="0095403F">
            <w:pPr>
              <w:pStyle w:val="Corpodetexto3"/>
              <w:numPr>
                <w:ilvl w:val="0"/>
                <w:numId w:val="1"/>
              </w:numPr>
              <w:spacing w:line="240" w:lineRule="auto"/>
              <w:rPr>
                <w:rFonts w:cs="Arial"/>
                <w:sz w:val="20"/>
              </w:rPr>
            </w:pPr>
            <w:r w:rsidRPr="00012BD0">
              <w:rPr>
                <w:rFonts w:cs="Arial"/>
                <w:sz w:val="20"/>
              </w:rPr>
              <w:t>Métodos de Depreciação</w:t>
            </w:r>
          </w:p>
          <w:p w:rsidR="008C07B9" w:rsidRPr="00012BD0" w:rsidRDefault="008C07B9" w:rsidP="0095403F">
            <w:pPr>
              <w:pStyle w:val="Corpodetexto3"/>
              <w:numPr>
                <w:ilvl w:val="0"/>
                <w:numId w:val="1"/>
              </w:numPr>
              <w:spacing w:line="240" w:lineRule="auto"/>
              <w:rPr>
                <w:rFonts w:cs="Arial"/>
                <w:sz w:val="20"/>
              </w:rPr>
            </w:pPr>
            <w:r w:rsidRPr="00012BD0">
              <w:rPr>
                <w:rFonts w:cs="Arial"/>
                <w:sz w:val="20"/>
              </w:rPr>
              <w:t>Análise de Custos</w:t>
            </w:r>
          </w:p>
          <w:p w:rsidR="008C07B9" w:rsidRPr="00012BD0" w:rsidRDefault="008C07B9" w:rsidP="0095403F">
            <w:pPr>
              <w:pStyle w:val="Corpodetexto3"/>
              <w:numPr>
                <w:ilvl w:val="0"/>
                <w:numId w:val="1"/>
              </w:numPr>
              <w:spacing w:line="240" w:lineRule="auto"/>
              <w:rPr>
                <w:rFonts w:cs="Arial"/>
                <w:sz w:val="20"/>
              </w:rPr>
            </w:pPr>
            <w:r w:rsidRPr="00012BD0">
              <w:rPr>
                <w:rFonts w:cs="Arial"/>
                <w:sz w:val="20"/>
              </w:rPr>
              <w:t>Análise sob Condições de Riscos ou Incertezas</w:t>
            </w:r>
          </w:p>
          <w:p w:rsidR="0095403F" w:rsidRPr="00012BD0" w:rsidRDefault="0095403F" w:rsidP="0095403F">
            <w:pPr>
              <w:pStyle w:val="Corpodetexto3"/>
              <w:numPr>
                <w:ilvl w:val="0"/>
                <w:numId w:val="1"/>
              </w:numPr>
              <w:spacing w:line="240" w:lineRule="auto"/>
              <w:rPr>
                <w:rFonts w:cs="Arial"/>
                <w:sz w:val="20"/>
              </w:rPr>
            </w:pPr>
            <w:r w:rsidRPr="00012BD0">
              <w:rPr>
                <w:rFonts w:cs="Arial"/>
                <w:sz w:val="20"/>
              </w:rPr>
              <w:t>Aplicações no plano da Engenharia Elétrica</w:t>
            </w:r>
          </w:p>
          <w:p w:rsidR="0095403F" w:rsidRPr="00012BD0" w:rsidRDefault="0095403F" w:rsidP="0095403F">
            <w:pPr>
              <w:pStyle w:val="Corpodetexto3"/>
              <w:spacing w:line="240" w:lineRule="auto"/>
              <w:ind w:left="360"/>
              <w:rPr>
                <w:rFonts w:cs="Arial"/>
                <w:sz w:val="20"/>
              </w:rPr>
            </w:pPr>
          </w:p>
        </w:tc>
      </w:tr>
      <w:tr w:rsidR="00080868" w:rsidRPr="005D787A" w:rsidTr="00EB36B5">
        <w:trPr>
          <w:trHeight w:val="2507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4165C3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BÁSICA (</w:t>
            </w:r>
            <w:proofErr w:type="gramStart"/>
            <w:r w:rsidRPr="005D787A">
              <w:rPr>
                <w:rFonts w:ascii="Arial" w:hAnsi="Arial" w:cs="Arial"/>
                <w:b/>
              </w:rPr>
              <w:t>3</w:t>
            </w:r>
            <w:proofErr w:type="gramEnd"/>
            <w:r w:rsidRPr="005D787A">
              <w:rPr>
                <w:rFonts w:ascii="Arial" w:hAnsi="Arial" w:cs="Arial"/>
                <w:b/>
              </w:rPr>
              <w:t xml:space="preserve"> TÍTULOS)</w:t>
            </w:r>
          </w:p>
          <w:p w:rsidR="008C07B9" w:rsidRDefault="008C07B9" w:rsidP="00012BD0">
            <w:pPr>
              <w:ind w:left="454" w:hanging="454"/>
              <w:jc w:val="both"/>
              <w:rPr>
                <w:rFonts w:ascii="Arial" w:hAnsi="Arial" w:cs="Arial"/>
              </w:rPr>
            </w:pPr>
            <w:r w:rsidRPr="008C07B9">
              <w:rPr>
                <w:rFonts w:ascii="Arial" w:hAnsi="Arial" w:cs="Arial"/>
              </w:rPr>
              <w:t xml:space="preserve">CASAROTTO FILHO, Nelson; KOPITTKE, Bruno Hartmut. </w:t>
            </w:r>
            <w:r w:rsidRPr="008C07B9">
              <w:rPr>
                <w:rFonts w:ascii="Arial" w:hAnsi="Arial" w:cs="Arial"/>
                <w:b/>
              </w:rPr>
              <w:t>Análise de investimentos</w:t>
            </w:r>
            <w:r w:rsidRPr="008C07B9">
              <w:rPr>
                <w:rFonts w:ascii="Arial" w:hAnsi="Arial" w:cs="Arial"/>
              </w:rPr>
              <w:t xml:space="preserve">: matemática financeira, engenharia econômica, tomada de decisão, estratégia empresarial. </w:t>
            </w:r>
            <w:r>
              <w:rPr>
                <w:rFonts w:ascii="Arial" w:hAnsi="Arial" w:cs="Arial"/>
              </w:rPr>
              <w:t xml:space="preserve">11. </w:t>
            </w:r>
            <w:proofErr w:type="gramStart"/>
            <w:r>
              <w:rPr>
                <w:rFonts w:ascii="Arial" w:hAnsi="Arial" w:cs="Arial"/>
              </w:rPr>
              <w:t>ed.</w:t>
            </w:r>
            <w:proofErr w:type="gramEnd"/>
            <w:r>
              <w:rPr>
                <w:rFonts w:ascii="Arial" w:hAnsi="Arial" w:cs="Arial"/>
              </w:rPr>
              <w:t xml:space="preserve"> São Paulo: Atlas, 2010.</w:t>
            </w:r>
          </w:p>
          <w:p w:rsidR="00080868" w:rsidRDefault="008C07B9" w:rsidP="00012BD0">
            <w:pPr>
              <w:ind w:left="454" w:hanging="454"/>
              <w:jc w:val="both"/>
              <w:rPr>
                <w:rFonts w:ascii="Arial" w:hAnsi="Arial" w:cs="Arial"/>
              </w:rPr>
            </w:pPr>
            <w:r w:rsidRPr="008C07B9">
              <w:rPr>
                <w:rFonts w:ascii="Arial" w:hAnsi="Arial" w:cs="Arial"/>
              </w:rPr>
              <w:t xml:space="preserve">BLANK, Leland T.; TARQUIN, Anthony J. </w:t>
            </w:r>
            <w:r w:rsidRPr="008C07B9">
              <w:rPr>
                <w:rFonts w:ascii="Arial" w:hAnsi="Arial" w:cs="Arial"/>
                <w:b/>
              </w:rPr>
              <w:t>Engenharia econômica.</w:t>
            </w:r>
            <w:r w:rsidRPr="008C07B9">
              <w:rPr>
                <w:rFonts w:ascii="Arial" w:hAnsi="Arial" w:cs="Arial"/>
              </w:rPr>
              <w:t xml:space="preserve"> São Paulo: </w:t>
            </w:r>
            <w:proofErr w:type="spellStart"/>
            <w:r w:rsidRPr="008C07B9">
              <w:rPr>
                <w:rFonts w:ascii="Arial" w:hAnsi="Arial" w:cs="Arial"/>
              </w:rPr>
              <w:t>MacGraw</w:t>
            </w:r>
            <w:proofErr w:type="spellEnd"/>
            <w:r w:rsidRPr="008C07B9">
              <w:rPr>
                <w:rFonts w:ascii="Arial" w:hAnsi="Arial" w:cs="Arial"/>
              </w:rPr>
              <w:t xml:space="preserve"> Hill, 2008.</w:t>
            </w:r>
          </w:p>
          <w:p w:rsidR="008C07B9" w:rsidRDefault="008C07B9" w:rsidP="00012BD0">
            <w:pPr>
              <w:ind w:left="454" w:hanging="454"/>
              <w:jc w:val="both"/>
              <w:rPr>
                <w:rFonts w:ascii="Arial" w:hAnsi="Arial" w:cs="Arial"/>
              </w:rPr>
            </w:pPr>
            <w:r w:rsidRPr="008C07B9">
              <w:rPr>
                <w:rFonts w:ascii="Arial" w:hAnsi="Arial" w:cs="Arial"/>
              </w:rPr>
              <w:t xml:space="preserve">NEWNAN, Donald G.; LAVELLE, Jerome P. </w:t>
            </w:r>
            <w:r w:rsidRPr="00012BD0">
              <w:rPr>
                <w:rFonts w:ascii="Arial" w:hAnsi="Arial" w:cs="Arial"/>
                <w:b/>
              </w:rPr>
              <w:t>Fundamentos de engenharia econômica</w:t>
            </w:r>
            <w:r w:rsidRPr="008C07B9">
              <w:rPr>
                <w:rFonts w:ascii="Arial" w:hAnsi="Arial" w:cs="Arial"/>
              </w:rPr>
              <w:t>. São Paulo: LTC, 2000.</w:t>
            </w: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Default="00080868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COMPLEMENTAR (</w:t>
            </w:r>
            <w:proofErr w:type="gramStart"/>
            <w:r w:rsidRPr="005D787A">
              <w:rPr>
                <w:rFonts w:ascii="Arial" w:hAnsi="Arial" w:cs="Arial"/>
                <w:b/>
              </w:rPr>
              <w:t>2</w:t>
            </w:r>
            <w:proofErr w:type="gramEnd"/>
            <w:r w:rsidRPr="005D787A">
              <w:rPr>
                <w:rFonts w:ascii="Arial" w:hAnsi="Arial" w:cs="Arial"/>
                <w:b/>
              </w:rPr>
              <w:t xml:space="preserve"> TÍTULOS)</w:t>
            </w:r>
          </w:p>
          <w:p w:rsidR="008C07B9" w:rsidRDefault="008C07B9" w:rsidP="00012BD0">
            <w:pPr>
              <w:ind w:left="454" w:hanging="454"/>
              <w:jc w:val="both"/>
              <w:rPr>
                <w:rFonts w:ascii="Arial" w:hAnsi="Arial" w:cs="Arial"/>
              </w:rPr>
            </w:pPr>
            <w:r w:rsidRPr="008C07B9">
              <w:rPr>
                <w:rFonts w:ascii="Arial" w:hAnsi="Arial" w:cs="Arial"/>
              </w:rPr>
              <w:t xml:space="preserve">ASSAF NETO, Alexandre. </w:t>
            </w:r>
            <w:r w:rsidRPr="00012BD0">
              <w:rPr>
                <w:rFonts w:ascii="Arial" w:hAnsi="Arial" w:cs="Arial"/>
                <w:b/>
              </w:rPr>
              <w:t xml:space="preserve">Matemática financeira e suas aplicações. </w:t>
            </w:r>
            <w:r w:rsidRPr="008C07B9">
              <w:rPr>
                <w:rFonts w:ascii="Arial" w:hAnsi="Arial" w:cs="Arial"/>
              </w:rPr>
              <w:t xml:space="preserve">11. </w:t>
            </w:r>
            <w:proofErr w:type="gramStart"/>
            <w:r w:rsidRPr="008C07B9">
              <w:rPr>
                <w:rFonts w:ascii="Arial" w:hAnsi="Arial" w:cs="Arial"/>
              </w:rPr>
              <w:t>ed.</w:t>
            </w:r>
            <w:proofErr w:type="gramEnd"/>
            <w:r w:rsidRPr="008C07B9">
              <w:rPr>
                <w:rFonts w:ascii="Arial" w:hAnsi="Arial" w:cs="Arial"/>
              </w:rPr>
              <w:t xml:space="preserve"> São Paulo: Atlas, 2009.</w:t>
            </w:r>
          </w:p>
          <w:p w:rsidR="008C07B9" w:rsidRPr="005D787A" w:rsidRDefault="008C07B9" w:rsidP="00012BD0">
            <w:pPr>
              <w:ind w:left="454" w:hanging="454"/>
              <w:jc w:val="both"/>
              <w:rPr>
                <w:rFonts w:ascii="Arial" w:hAnsi="Arial" w:cs="Arial"/>
                <w:b/>
              </w:rPr>
            </w:pPr>
            <w:r w:rsidRPr="008C07B9">
              <w:rPr>
                <w:rFonts w:ascii="Arial" w:hAnsi="Arial" w:cs="Arial"/>
                <w:lang w:val="fr-FR"/>
              </w:rPr>
              <w:t xml:space="preserve">EHRLICH, Pierre Jacques; MORAES, Edmilson Alves de. </w:t>
            </w:r>
            <w:r w:rsidRPr="00012BD0">
              <w:rPr>
                <w:rFonts w:ascii="Arial" w:hAnsi="Arial" w:cs="Arial"/>
                <w:b/>
              </w:rPr>
              <w:t>Engenharia econômica: avaliação e seleção de projetos de investimento</w:t>
            </w:r>
            <w:r w:rsidRPr="008C07B9">
              <w:rPr>
                <w:rFonts w:ascii="Arial" w:hAnsi="Arial" w:cs="Arial"/>
              </w:rPr>
              <w:t xml:space="preserve">. 6. </w:t>
            </w:r>
            <w:proofErr w:type="gramStart"/>
            <w:r w:rsidRPr="008C07B9">
              <w:rPr>
                <w:rFonts w:ascii="Arial" w:hAnsi="Arial" w:cs="Arial"/>
              </w:rPr>
              <w:t>ed.</w:t>
            </w:r>
            <w:proofErr w:type="gramEnd"/>
            <w:r w:rsidRPr="008C07B9">
              <w:rPr>
                <w:rFonts w:ascii="Arial" w:hAnsi="Arial" w:cs="Arial"/>
              </w:rPr>
              <w:t xml:space="preserve"> São Paulo: Atlas, 20</w:t>
            </w:r>
            <w:r>
              <w:rPr>
                <w:rFonts w:ascii="Arial" w:hAnsi="Arial" w:cs="Arial"/>
              </w:rPr>
              <w:t>10</w:t>
            </w:r>
            <w:r w:rsidRPr="008C07B9">
              <w:rPr>
                <w:rFonts w:ascii="Arial" w:hAnsi="Arial" w:cs="Arial"/>
              </w:rPr>
              <w:t>.</w:t>
            </w:r>
          </w:p>
        </w:tc>
      </w:tr>
      <w:tr w:rsidR="00080868" w:rsidRPr="005D787A" w:rsidTr="0095403F">
        <w:trPr>
          <w:trHeight w:val="1709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Chefe de Departamento:</w:t>
            </w:r>
            <w:proofErr w:type="gramStart"/>
            <w:r w:rsidRPr="005D787A">
              <w:rPr>
                <w:rFonts w:ascii="Arial" w:hAnsi="Arial" w:cs="Arial"/>
              </w:rPr>
              <w:t xml:space="preserve">   </w:t>
            </w:r>
            <w:proofErr w:type="gramEnd"/>
            <w:r w:rsidRPr="005D787A">
              <w:rPr>
                <w:rFonts w:ascii="Arial" w:hAnsi="Arial" w:cs="Arial"/>
              </w:rPr>
              <w:t>___________________________________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Assinatura: __________________________________________</w:t>
            </w:r>
          </w:p>
          <w:p w:rsidR="00080868" w:rsidRPr="005D787A" w:rsidRDefault="00080868" w:rsidP="0095403F">
            <w:pPr>
              <w:rPr>
                <w:rFonts w:ascii="Arial" w:hAnsi="Arial" w:cs="Arial"/>
              </w:rPr>
            </w:pPr>
          </w:p>
        </w:tc>
      </w:tr>
    </w:tbl>
    <w:p w:rsidR="008C07B9" w:rsidRDefault="00080868">
      <w:pPr>
        <w:rPr>
          <w:rFonts w:ascii="Arial" w:hAnsi="Arial" w:cs="Arial"/>
        </w:rPr>
      </w:pPr>
      <w:r w:rsidRPr="005D787A">
        <w:rPr>
          <w:rFonts w:ascii="Arial" w:hAnsi="Arial" w:cs="Arial"/>
        </w:rPr>
        <w:t>Legenda:</w:t>
      </w:r>
    </w:p>
    <w:p w:rsidR="008C07B9" w:rsidRPr="008C07B9" w:rsidRDefault="00080868">
      <w:pPr>
        <w:rPr>
          <w:rFonts w:ascii="Arial" w:hAnsi="Arial" w:cs="Arial"/>
          <w:sz w:val="18"/>
          <w:szCs w:val="18"/>
        </w:rPr>
      </w:pPr>
      <w:r w:rsidRPr="005D787A">
        <w:rPr>
          <w:rFonts w:ascii="Arial" w:hAnsi="Arial" w:cs="Arial"/>
          <w:sz w:val="18"/>
          <w:szCs w:val="18"/>
        </w:rPr>
        <w:t>Conforme Resolução 15/10-CEPE: PD- Padrão     LB – Laboratório     CP – Campo</w:t>
      </w:r>
      <w:proofErr w:type="gramStart"/>
      <w:r w:rsidRPr="005D787A">
        <w:rPr>
          <w:rFonts w:ascii="Arial" w:hAnsi="Arial" w:cs="Arial"/>
          <w:sz w:val="18"/>
          <w:szCs w:val="18"/>
        </w:rPr>
        <w:t xml:space="preserve">   </w:t>
      </w:r>
      <w:proofErr w:type="gramEnd"/>
      <w:r w:rsidRPr="005D787A">
        <w:rPr>
          <w:rFonts w:ascii="Arial" w:hAnsi="Arial" w:cs="Arial"/>
          <w:sz w:val="18"/>
          <w:szCs w:val="18"/>
        </w:rPr>
        <w:t xml:space="preserve">ES – Estágio    OR </w:t>
      </w:r>
      <w:r w:rsidR="008C07B9">
        <w:rPr>
          <w:rFonts w:ascii="Arial" w:hAnsi="Arial" w:cs="Arial"/>
          <w:sz w:val="18"/>
          <w:szCs w:val="18"/>
        </w:rPr>
        <w:t>–</w:t>
      </w:r>
      <w:r w:rsidRPr="005D787A">
        <w:rPr>
          <w:rFonts w:ascii="Arial" w:hAnsi="Arial" w:cs="Arial"/>
          <w:sz w:val="18"/>
          <w:szCs w:val="18"/>
        </w:rPr>
        <w:t xml:space="preserve"> Orientada</w:t>
      </w:r>
    </w:p>
    <w:sectPr w:rsidR="008C07B9" w:rsidRPr="008C07B9" w:rsidSect="00C95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6DB1"/>
    <w:multiLevelType w:val="hybridMultilevel"/>
    <w:tmpl w:val="23EED4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5B6F"/>
    <w:rsid w:val="00012BD0"/>
    <w:rsid w:val="00022C0E"/>
    <w:rsid w:val="00061F11"/>
    <w:rsid w:val="00070DED"/>
    <w:rsid w:val="00080868"/>
    <w:rsid w:val="0012729D"/>
    <w:rsid w:val="001C0802"/>
    <w:rsid w:val="00244C6E"/>
    <w:rsid w:val="0025321F"/>
    <w:rsid w:val="002A5B6F"/>
    <w:rsid w:val="00313A95"/>
    <w:rsid w:val="00354058"/>
    <w:rsid w:val="004165C3"/>
    <w:rsid w:val="004A5D95"/>
    <w:rsid w:val="004C343D"/>
    <w:rsid w:val="004E3987"/>
    <w:rsid w:val="005D7004"/>
    <w:rsid w:val="005D787A"/>
    <w:rsid w:val="00662A6C"/>
    <w:rsid w:val="0069003A"/>
    <w:rsid w:val="006A28AF"/>
    <w:rsid w:val="006D0F36"/>
    <w:rsid w:val="00864D2F"/>
    <w:rsid w:val="00877837"/>
    <w:rsid w:val="008C07B9"/>
    <w:rsid w:val="0095403F"/>
    <w:rsid w:val="00AA0244"/>
    <w:rsid w:val="00B26AC2"/>
    <w:rsid w:val="00B64827"/>
    <w:rsid w:val="00C0198E"/>
    <w:rsid w:val="00C54549"/>
    <w:rsid w:val="00C76703"/>
    <w:rsid w:val="00C951C4"/>
    <w:rsid w:val="00CB2CA6"/>
    <w:rsid w:val="00D632DE"/>
    <w:rsid w:val="00D65662"/>
    <w:rsid w:val="00D76EE7"/>
    <w:rsid w:val="00EB36B5"/>
    <w:rsid w:val="00F17FC2"/>
    <w:rsid w:val="00FA286B"/>
    <w:rsid w:val="00FE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A5B6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A5B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5B6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2A5B6F"/>
    <w:pPr>
      <w:tabs>
        <w:tab w:val="left" w:pos="1843"/>
      </w:tabs>
      <w:ind w:right="789"/>
    </w:pPr>
    <w:rPr>
      <w:rFonts w:ascii="Arial" w:hAnsi="Arial"/>
      <w:b/>
      <w:smallCaps/>
      <w:sz w:val="28"/>
    </w:rPr>
  </w:style>
  <w:style w:type="paragraph" w:styleId="Corpodetexto2">
    <w:name w:val="Body Text 2"/>
    <w:basedOn w:val="Normal"/>
    <w:link w:val="Corpodetexto2Char"/>
    <w:uiPriority w:val="99"/>
    <w:rsid w:val="002A5B6F"/>
    <w:pPr>
      <w:tabs>
        <w:tab w:val="left" w:pos="3332"/>
        <w:tab w:val="left" w:pos="5033"/>
        <w:tab w:val="left" w:pos="6876"/>
      </w:tabs>
    </w:pPr>
    <w:rPr>
      <w:rFonts w:ascii="Arial" w:hAnsi="Arial"/>
      <w:b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2A5B6F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2A5B6F"/>
    <w:rPr>
      <w:rFonts w:ascii="Arial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A5B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5B6F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268</Words>
  <Characters>1450</Characters>
  <Application>Microsoft Office Word</Application>
  <DocSecurity>0</DocSecurity>
  <Lines>12</Lines>
  <Paragraphs>3</Paragraphs>
  <ScaleCrop>false</ScaleCrop>
  <Company>PROGRAD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PLANO DE ENSINO</dc:title>
  <dc:creator>madlaine_prograd</dc:creator>
  <cp:lastModifiedBy>JAMES</cp:lastModifiedBy>
  <cp:revision>7</cp:revision>
  <cp:lastPrinted>2011-04-29T18:26:00Z</cp:lastPrinted>
  <dcterms:created xsi:type="dcterms:W3CDTF">2011-04-25T16:56:00Z</dcterms:created>
  <dcterms:modified xsi:type="dcterms:W3CDTF">2011-04-29T18:51:00Z</dcterms:modified>
</cp:coreProperties>
</file>